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1F" w:rsidRPr="004E301F" w:rsidRDefault="004E301F" w:rsidP="004E301F">
      <w:pPr>
        <w:shd w:val="clear" w:color="auto" w:fill="FFFFFF"/>
        <w:spacing w:after="0" w:line="480" w:lineRule="atLeast"/>
        <w:outlineLvl w:val="1"/>
        <w:rPr>
          <w:rFonts w:ascii="Helvetica" w:eastAsia="Times New Roman" w:hAnsi="Helvetica" w:cs="Helvetica"/>
          <w:b/>
          <w:bCs/>
          <w:color w:val="333333"/>
          <w:sz w:val="39"/>
          <w:szCs w:val="39"/>
        </w:rPr>
      </w:pPr>
      <w:r w:rsidRPr="004E301F">
        <w:rPr>
          <w:rFonts w:ascii="Helvetica" w:eastAsia="Times New Roman" w:hAnsi="Helvetica" w:cs="Helvetica"/>
          <w:b/>
          <w:bCs/>
          <w:color w:val="333333"/>
          <w:sz w:val="39"/>
          <w:szCs w:val="39"/>
        </w:rPr>
        <w:t>Definitions: Type of Construction</w:t>
      </w:r>
    </w:p>
    <w:p w:rsidR="004E301F" w:rsidRPr="004E301F" w:rsidRDefault="004E301F" w:rsidP="004E301F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848484"/>
          <w:sz w:val="20"/>
          <w:szCs w:val="20"/>
        </w:rPr>
      </w:pPr>
      <w:r w:rsidRPr="004E301F">
        <w:rPr>
          <w:rFonts w:ascii="Helvetica" w:eastAsia="Times New Roman" w:hAnsi="Helvetica" w:cs="Helvetica"/>
          <w:color w:val="848484"/>
          <w:sz w:val="20"/>
          <w:szCs w:val="20"/>
        </w:rPr>
        <w:t> </w:t>
      </w:r>
    </w:p>
    <w:p w:rsidR="004E301F" w:rsidRPr="004E301F" w:rsidRDefault="004E301F" w:rsidP="004E301F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848484"/>
          <w:sz w:val="20"/>
          <w:szCs w:val="20"/>
        </w:rPr>
      </w:pPr>
      <w:r w:rsidRPr="004E301F">
        <w:rPr>
          <w:rFonts w:ascii="Helvetica" w:eastAsia="Times New Roman" w:hAnsi="Helvetica" w:cs="Helvetica"/>
          <w:b/>
          <w:bCs/>
          <w:color w:val="848484"/>
          <w:sz w:val="20"/>
          <w:szCs w:val="20"/>
        </w:rPr>
        <w:t>Frame</w:t>
      </w:r>
    </w:p>
    <w:p w:rsidR="004E301F" w:rsidRPr="004E301F" w:rsidRDefault="004E301F" w:rsidP="004E301F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848484"/>
          <w:sz w:val="20"/>
          <w:szCs w:val="20"/>
        </w:rPr>
      </w:pPr>
      <w:proofErr w:type="gramStart"/>
      <w:r w:rsidRPr="004E301F">
        <w:rPr>
          <w:rFonts w:ascii="Helvetica" w:eastAsia="Times New Roman" w:hAnsi="Helvetica" w:cs="Helvetica"/>
          <w:color w:val="848484"/>
          <w:sz w:val="20"/>
          <w:szCs w:val="20"/>
        </w:rPr>
        <w:t>Buildings with exterior walls, floors, and roofs of combustible construction.</w:t>
      </w:r>
      <w:proofErr w:type="gramEnd"/>
    </w:p>
    <w:p w:rsidR="004E301F" w:rsidRPr="004E301F" w:rsidRDefault="004E301F" w:rsidP="004E301F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848484"/>
          <w:sz w:val="20"/>
          <w:szCs w:val="20"/>
        </w:rPr>
      </w:pPr>
      <w:r w:rsidRPr="004E301F">
        <w:rPr>
          <w:rFonts w:ascii="Helvetica" w:eastAsia="Times New Roman" w:hAnsi="Helvetica" w:cs="Helvetica"/>
          <w:b/>
          <w:bCs/>
          <w:color w:val="848484"/>
          <w:sz w:val="20"/>
          <w:szCs w:val="20"/>
        </w:rPr>
        <w:t>Masonry</w:t>
      </w:r>
    </w:p>
    <w:p w:rsidR="004E301F" w:rsidRPr="004E301F" w:rsidRDefault="004E301F" w:rsidP="004E301F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848484"/>
          <w:sz w:val="20"/>
          <w:szCs w:val="20"/>
        </w:rPr>
      </w:pPr>
      <w:r w:rsidRPr="004E301F">
        <w:rPr>
          <w:rFonts w:ascii="Helvetica" w:eastAsia="Times New Roman" w:hAnsi="Helvetica" w:cs="Helvetica"/>
          <w:color w:val="848484"/>
          <w:sz w:val="20"/>
          <w:szCs w:val="20"/>
        </w:rPr>
        <w:t>Buildings with exterior walls of masonry or fire-resistive construction rated for not less than one hour and with combustible floors and roofs.</w:t>
      </w:r>
    </w:p>
    <w:p w:rsidR="004E301F" w:rsidRPr="004E301F" w:rsidRDefault="004E301F" w:rsidP="004E301F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848484"/>
          <w:sz w:val="20"/>
          <w:szCs w:val="20"/>
        </w:rPr>
      </w:pPr>
      <w:r w:rsidRPr="004E301F">
        <w:rPr>
          <w:rFonts w:ascii="Helvetica" w:eastAsia="Times New Roman" w:hAnsi="Helvetica" w:cs="Helvetica"/>
          <w:b/>
          <w:bCs/>
          <w:color w:val="848484"/>
          <w:sz w:val="20"/>
          <w:szCs w:val="20"/>
        </w:rPr>
        <w:t>Non-Combustible</w:t>
      </w:r>
    </w:p>
    <w:p w:rsidR="004E301F" w:rsidRPr="004E301F" w:rsidRDefault="004E301F" w:rsidP="004E301F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848484"/>
          <w:sz w:val="20"/>
          <w:szCs w:val="20"/>
        </w:rPr>
      </w:pPr>
      <w:r w:rsidRPr="004E301F">
        <w:rPr>
          <w:rFonts w:ascii="Helvetica" w:eastAsia="Times New Roman" w:hAnsi="Helvetica" w:cs="Helvetica"/>
          <w:color w:val="848484"/>
          <w:sz w:val="20"/>
          <w:szCs w:val="20"/>
        </w:rPr>
        <w:t>• buildings with exterior walls, floors, and roofs of noncombustible or slow-burning materials</w:t>
      </w:r>
      <w:r w:rsidRPr="004E301F">
        <w:rPr>
          <w:rFonts w:ascii="Helvetica" w:eastAsia="Times New Roman" w:hAnsi="Helvetica" w:cs="Helvetica"/>
          <w:color w:val="848484"/>
          <w:sz w:val="20"/>
          <w:szCs w:val="20"/>
        </w:rPr>
        <w:br/>
        <w:t>• building supports of noncombustible or slow-burning materials</w:t>
      </w:r>
      <w:r w:rsidRPr="004E301F">
        <w:rPr>
          <w:rFonts w:ascii="Helvetica" w:eastAsia="Times New Roman" w:hAnsi="Helvetica" w:cs="Helvetica"/>
          <w:color w:val="848484"/>
          <w:sz w:val="20"/>
          <w:szCs w:val="20"/>
        </w:rPr>
        <w:br/>
        <w:t>• noncombustible or slow-burning roof decks on noncombustible or slow-burning supports — regardless of the type of insulation on the roof surface</w:t>
      </w:r>
    </w:p>
    <w:p w:rsidR="004E301F" w:rsidRPr="004E301F" w:rsidRDefault="004E301F" w:rsidP="004E301F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848484"/>
          <w:sz w:val="20"/>
          <w:szCs w:val="20"/>
        </w:rPr>
      </w:pPr>
      <w:r w:rsidRPr="004E301F">
        <w:rPr>
          <w:rFonts w:ascii="Helvetica" w:eastAsia="Times New Roman" w:hAnsi="Helvetica" w:cs="Helvetica"/>
          <w:b/>
          <w:bCs/>
          <w:color w:val="848484"/>
          <w:sz w:val="20"/>
          <w:szCs w:val="20"/>
        </w:rPr>
        <w:t>Masonry Non-Combustible</w:t>
      </w:r>
    </w:p>
    <w:p w:rsidR="004E301F" w:rsidRPr="004E301F" w:rsidRDefault="004E301F" w:rsidP="004E301F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848484"/>
          <w:sz w:val="20"/>
          <w:szCs w:val="20"/>
        </w:rPr>
      </w:pPr>
      <w:r w:rsidRPr="004E301F">
        <w:rPr>
          <w:rFonts w:ascii="Helvetica" w:eastAsia="Times New Roman" w:hAnsi="Helvetica" w:cs="Helvetica"/>
          <w:color w:val="848484"/>
          <w:sz w:val="20"/>
          <w:szCs w:val="20"/>
        </w:rPr>
        <w:t>• buildings with exterior walls of masonry — not less than four inches thick, or</w:t>
      </w:r>
      <w:r w:rsidRPr="004E301F">
        <w:rPr>
          <w:rFonts w:ascii="Helvetica" w:eastAsia="Times New Roman" w:hAnsi="Helvetica" w:cs="Helvetica"/>
          <w:color w:val="848484"/>
          <w:sz w:val="20"/>
          <w:szCs w:val="20"/>
        </w:rPr>
        <w:br/>
        <w:t>• buildings with exterior walls of fire-resistive construction — with a rating of not less than one hour, and</w:t>
      </w:r>
      <w:r w:rsidRPr="004E301F">
        <w:rPr>
          <w:rFonts w:ascii="Helvetica" w:eastAsia="Times New Roman" w:hAnsi="Helvetica" w:cs="Helvetica"/>
          <w:color w:val="848484"/>
          <w:sz w:val="20"/>
          <w:szCs w:val="20"/>
        </w:rPr>
        <w:br/>
        <w:t>• noncombustible or slow-burning floors and roofs — regardless of the type of insulation on the roof surface</w:t>
      </w:r>
    </w:p>
    <w:p w:rsidR="004E301F" w:rsidRPr="004E301F" w:rsidRDefault="004E301F" w:rsidP="004E301F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848484"/>
          <w:sz w:val="20"/>
          <w:szCs w:val="20"/>
        </w:rPr>
      </w:pPr>
      <w:r w:rsidRPr="004E301F">
        <w:rPr>
          <w:rFonts w:ascii="Helvetica" w:eastAsia="Times New Roman" w:hAnsi="Helvetica" w:cs="Helvetica"/>
          <w:b/>
          <w:bCs/>
          <w:color w:val="848484"/>
          <w:sz w:val="20"/>
          <w:szCs w:val="20"/>
        </w:rPr>
        <w:t>Modified Fire Resistive</w:t>
      </w:r>
    </w:p>
    <w:p w:rsidR="004E301F" w:rsidRPr="004E301F" w:rsidRDefault="004E301F" w:rsidP="004E301F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848484"/>
          <w:sz w:val="20"/>
          <w:szCs w:val="20"/>
        </w:rPr>
      </w:pPr>
      <w:r w:rsidRPr="004E301F">
        <w:rPr>
          <w:rFonts w:ascii="Helvetica" w:eastAsia="Times New Roman" w:hAnsi="Helvetica" w:cs="Helvetica"/>
          <w:color w:val="848484"/>
          <w:sz w:val="20"/>
          <w:szCs w:val="20"/>
        </w:rPr>
        <w:t>• buildings with exterior walls, floors, and roofs of masonry materials described in the definition of fire resistive—less thick than required for fire-resistive structures but not less than four inches thick, or</w:t>
      </w:r>
      <w:r w:rsidRPr="004E301F">
        <w:rPr>
          <w:rFonts w:ascii="Helvetica" w:eastAsia="Times New Roman" w:hAnsi="Helvetica" w:cs="Helvetica"/>
          <w:color w:val="848484"/>
          <w:sz w:val="20"/>
          <w:szCs w:val="20"/>
        </w:rPr>
        <w:br/>
        <w:t>• fire-resistive materials with a fire-resistance rating less than two hours but not less than one hour</w:t>
      </w:r>
    </w:p>
    <w:p w:rsidR="004E301F" w:rsidRPr="004E301F" w:rsidRDefault="004E301F" w:rsidP="004E301F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848484"/>
          <w:sz w:val="20"/>
          <w:szCs w:val="20"/>
        </w:rPr>
      </w:pPr>
      <w:r w:rsidRPr="004E301F">
        <w:rPr>
          <w:rFonts w:ascii="Helvetica" w:eastAsia="Times New Roman" w:hAnsi="Helvetica" w:cs="Helvetica"/>
          <w:b/>
          <w:bCs/>
          <w:color w:val="848484"/>
          <w:sz w:val="20"/>
          <w:szCs w:val="20"/>
        </w:rPr>
        <w:t>Fire Resistive</w:t>
      </w:r>
    </w:p>
    <w:p w:rsidR="004E301F" w:rsidRPr="004E301F" w:rsidRDefault="004E301F" w:rsidP="004E301F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848484"/>
          <w:sz w:val="20"/>
          <w:szCs w:val="20"/>
        </w:rPr>
      </w:pPr>
      <w:r w:rsidRPr="004E301F">
        <w:rPr>
          <w:rFonts w:ascii="Helvetica" w:eastAsia="Times New Roman" w:hAnsi="Helvetica" w:cs="Helvetica"/>
          <w:color w:val="848484"/>
          <w:sz w:val="20"/>
          <w:szCs w:val="20"/>
        </w:rPr>
        <w:t>• solid masonry, including reinforced concrete not less than four inches thick</w:t>
      </w:r>
      <w:r w:rsidRPr="004E301F">
        <w:rPr>
          <w:rFonts w:ascii="Helvetica" w:eastAsia="Times New Roman" w:hAnsi="Helvetica" w:cs="Helvetica"/>
          <w:color w:val="848484"/>
          <w:sz w:val="20"/>
          <w:szCs w:val="20"/>
        </w:rPr>
        <w:br/>
        <w:t>• hollow masonry not less than 12 inches thick</w:t>
      </w:r>
      <w:r w:rsidRPr="004E301F">
        <w:rPr>
          <w:rFonts w:ascii="Helvetica" w:eastAsia="Times New Roman" w:hAnsi="Helvetica" w:cs="Helvetica"/>
          <w:color w:val="848484"/>
          <w:sz w:val="20"/>
          <w:szCs w:val="20"/>
        </w:rPr>
        <w:br/>
        <w:t>• hollow masonry less than 12 inches thick, but not less than eight inches thick with a listed fire-resistance rating of not less than two hours</w:t>
      </w:r>
      <w:r w:rsidRPr="004E301F">
        <w:rPr>
          <w:rFonts w:ascii="Helvetica" w:eastAsia="Times New Roman" w:hAnsi="Helvetica" w:cs="Helvetica"/>
          <w:color w:val="848484"/>
          <w:sz w:val="20"/>
          <w:szCs w:val="20"/>
        </w:rPr>
        <w:br/>
        <w:t>• assemblies with not less than a two-hour fire-resistance rating</w:t>
      </w:r>
    </w:p>
    <w:p w:rsidR="00D921B4" w:rsidRDefault="004E301F">
      <w:bookmarkStart w:id="0" w:name="_GoBack"/>
      <w:bookmarkEnd w:id="0"/>
    </w:p>
    <w:sectPr w:rsidR="00D92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1F"/>
    <w:rsid w:val="004E301F"/>
    <w:rsid w:val="00671558"/>
    <w:rsid w:val="0069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E30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301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E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30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E30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301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E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3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1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HUIT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Thuerk, Rachel</dc:creator>
  <cp:lastModifiedBy>Thuerk, Rachel</cp:lastModifiedBy>
  <cp:revision>1</cp:revision>
  <dcterms:created xsi:type="dcterms:W3CDTF">2015-06-04T19:45:00Z</dcterms:created>
  <dcterms:modified xsi:type="dcterms:W3CDTF">2015-06-04T19:45:00Z</dcterms:modified>
</cp:coreProperties>
</file>